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08" w:rsidRPr="004D7164" w:rsidRDefault="008C3F43" w:rsidP="00A36D6F">
      <w:pPr>
        <w:ind w:left="142" w:hanging="142"/>
        <w:jc w:val="center"/>
        <w:rPr>
          <w:b/>
          <w:bCs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alt="GAM&#10;2014" style="position:absolute;left:0;text-align:left;margin-left:-26.1pt;margin-top:-18.7pt;width:1in;height:62.95pt;z-index:-1;visibility:visible" filled="f" stroked="f">
            <o:lock v:ext="edit" shapetype="t"/>
            <v:textbox>
              <w:txbxContent>
                <w:p w:rsidR="00FD3F08" w:rsidRPr="00C105B3" w:rsidRDefault="00FD3F08" w:rsidP="00E346B7">
                  <w:pPr>
                    <w:jc w:val="center"/>
                    <w:rPr>
                      <w:sz w:val="20"/>
                      <w:szCs w:val="20"/>
                    </w:rPr>
                  </w:pPr>
                  <w:r w:rsidRPr="00C105B3">
                    <w:rPr>
                      <w:rFonts w:ascii="Comic Sans MS" w:hAnsi="Comic Sans MS" w:cs="Comic Sans MS"/>
                      <w:outline/>
                      <w:color w:val="000000"/>
                      <w:sz w:val="20"/>
                      <w:szCs w:val="20"/>
                      <w:lang w:val="is-IS"/>
                    </w:rPr>
                    <w:t>GAM</w:t>
                  </w:r>
                </w:p>
                <w:p w:rsidR="00FD3F08" w:rsidRPr="00C105B3" w:rsidRDefault="00FD3F08" w:rsidP="00E346B7">
                  <w:pPr>
                    <w:jc w:val="center"/>
                    <w:rPr>
                      <w:sz w:val="20"/>
                      <w:szCs w:val="20"/>
                    </w:rPr>
                  </w:pPr>
                  <w:r w:rsidRPr="00C105B3">
                    <w:rPr>
                      <w:rFonts w:ascii="Comic Sans MS" w:hAnsi="Comic Sans MS" w:cs="Comic Sans MS"/>
                      <w:outline/>
                      <w:color w:val="000000"/>
                      <w:sz w:val="20"/>
                      <w:szCs w:val="20"/>
                      <w:lang w:val="is-IS"/>
                    </w:rPr>
                    <w:t>201</w:t>
                  </w:r>
                  <w:r w:rsidR="007E6A42">
                    <w:rPr>
                      <w:rFonts w:ascii="Comic Sans MS" w:hAnsi="Comic Sans MS" w:cs="Comic Sans MS"/>
                      <w:outline/>
                      <w:color w:val="000000"/>
                      <w:sz w:val="20"/>
                      <w:szCs w:val="20"/>
                      <w:lang w:val="is-IS"/>
                    </w:rPr>
                    <w:t>8</w:t>
                  </w:r>
                </w:p>
              </w:txbxContent>
            </v:textbox>
          </v:shape>
        </w:pict>
      </w:r>
      <w:r w:rsidR="007E6A42">
        <w:rPr>
          <w:b/>
          <w:bCs/>
        </w:rPr>
        <w:t>COLOMBIE</w:t>
      </w:r>
      <w:r w:rsidR="00FD3F08">
        <w:rPr>
          <w:b/>
          <w:bCs/>
        </w:rPr>
        <w:t xml:space="preserve"> 201</w:t>
      </w:r>
      <w:r w:rsidR="007E6A42">
        <w:rPr>
          <w:b/>
          <w:bCs/>
        </w:rPr>
        <w:t>8</w:t>
      </w:r>
    </w:p>
    <w:p w:rsidR="00FD3F08" w:rsidRPr="004D7164" w:rsidRDefault="00FD3F08" w:rsidP="0024028F">
      <w:pPr>
        <w:jc w:val="center"/>
        <w:rPr>
          <w:b/>
          <w:bCs/>
        </w:rPr>
      </w:pPr>
    </w:p>
    <w:p w:rsidR="00FD3F08" w:rsidRPr="004D7164" w:rsidRDefault="00FD3F08" w:rsidP="0024028F">
      <w:pPr>
        <w:jc w:val="center"/>
        <w:rPr>
          <w:b/>
          <w:bCs/>
        </w:rPr>
      </w:pPr>
      <w:r w:rsidRPr="004D7164">
        <w:rPr>
          <w:b/>
          <w:bCs/>
        </w:rPr>
        <w:t>Cadre de la mission</w:t>
      </w:r>
    </w:p>
    <w:p w:rsidR="00FD3F08" w:rsidRPr="004D7164" w:rsidRDefault="00FD3F08" w:rsidP="0024028F">
      <w:pPr>
        <w:jc w:val="center"/>
      </w:pPr>
    </w:p>
    <w:p w:rsidR="00FD3F08" w:rsidRPr="00DE52F1" w:rsidRDefault="00FD3F08" w:rsidP="00400628">
      <w:pPr>
        <w:rPr>
          <w:u w:val="single"/>
        </w:rPr>
      </w:pPr>
      <w:r w:rsidRPr="00DE52F1">
        <w:rPr>
          <w:u w:val="single"/>
        </w:rPr>
        <w:t>Rôle du tuteur</w:t>
      </w:r>
    </w:p>
    <w:p w:rsidR="00FD3F08" w:rsidRDefault="00FD3F08" w:rsidP="00400628">
      <w:r>
        <w:t>-Définir une mission à accomplir, sa période, le profil de poste(s)</w:t>
      </w:r>
    </w:p>
    <w:p w:rsidR="00FD3F08" w:rsidRDefault="00FD3F08" w:rsidP="00400628">
      <w:r>
        <w:t>-Accueillir et orienter le(s) stagiaire(s)</w:t>
      </w:r>
    </w:p>
    <w:p w:rsidR="00FD3F08" w:rsidRDefault="00FD3F08" w:rsidP="00400628">
      <w:r>
        <w:t>-Assurer son hébergement et ses déplacements liés à la mission, sauf situation particulière</w:t>
      </w:r>
    </w:p>
    <w:p w:rsidR="00FD3F08" w:rsidRDefault="00FD3F08" w:rsidP="00400628">
      <w:r>
        <w:t>-Faire un bilan de son (leur) action</w:t>
      </w:r>
    </w:p>
    <w:p w:rsidR="00FD3F08" w:rsidRDefault="00FD3F08" w:rsidP="00400628"/>
    <w:p w:rsidR="00FD3F08" w:rsidRPr="00DE52F1" w:rsidRDefault="00FD3F08" w:rsidP="00400628">
      <w:pPr>
        <w:rPr>
          <w:u w:val="single"/>
        </w:rPr>
      </w:pPr>
      <w:r w:rsidRPr="00DE52F1">
        <w:rPr>
          <w:u w:val="single"/>
        </w:rPr>
        <w:t>Rôle du Gam</w:t>
      </w:r>
    </w:p>
    <w:p w:rsidR="00FD3F08" w:rsidRDefault="00FD3F08" w:rsidP="00400628">
      <w:r>
        <w:t>-A partir des demandes des tuteurs, recruter les stagiaires, en concertation avec le tuteur</w:t>
      </w:r>
    </w:p>
    <w:p w:rsidR="00FD3F08" w:rsidRDefault="00FD3F08" w:rsidP="00400628">
      <w:r>
        <w:t>-Assurer une formation préparatoire du stagiaire, si besoin, en France, avant le stage.</w:t>
      </w:r>
    </w:p>
    <w:p w:rsidR="00FD3F08" w:rsidRDefault="00FD3F08" w:rsidP="00400628"/>
    <w:p w:rsidR="00FD3F08" w:rsidRPr="00DE52F1" w:rsidRDefault="00FD3F08" w:rsidP="00400628">
      <w:pPr>
        <w:rPr>
          <w:u w:val="single"/>
        </w:rPr>
      </w:pPr>
      <w:r w:rsidRPr="00DE52F1">
        <w:rPr>
          <w:u w:val="single"/>
        </w:rPr>
        <w:t>Rôle de AME</w:t>
      </w:r>
    </w:p>
    <w:p w:rsidR="00FD3F08" w:rsidRDefault="00FD3F08" w:rsidP="00400628">
      <w:r>
        <w:t>-Contribuer si nécessaire à financer la formation, pour son bon déroulement</w:t>
      </w:r>
    </w:p>
    <w:p w:rsidR="00FD3F08" w:rsidRDefault="00FD3F08" w:rsidP="00400628">
      <w:r>
        <w:t>-Financer une partie des voyages à titre exceptionnel au cas par cas</w:t>
      </w:r>
    </w:p>
    <w:p w:rsidR="00FD3F08" w:rsidRDefault="00FD3F08" w:rsidP="00400628">
      <w:r>
        <w:t xml:space="preserve">-Conseiller les éventuels donateurs sur les </w:t>
      </w:r>
      <w:r w:rsidRPr="00487FAF">
        <w:rPr>
          <w:b/>
          <w:bCs/>
        </w:rPr>
        <w:t>meilleures procédures pour le financement</w:t>
      </w:r>
      <w:r>
        <w:t xml:space="preserve"> du voyage et les avantages fiscaux : peter.larribau@orange.fr</w:t>
      </w:r>
    </w:p>
    <w:p w:rsidR="00FD3F08" w:rsidRDefault="00FD3F08" w:rsidP="00400628"/>
    <w:p w:rsidR="00FD3F08" w:rsidRPr="00DE52F1" w:rsidRDefault="00FD3F08" w:rsidP="00400628">
      <w:pPr>
        <w:rPr>
          <w:u w:val="single"/>
        </w:rPr>
      </w:pPr>
      <w:r w:rsidRPr="00DE52F1">
        <w:rPr>
          <w:u w:val="single"/>
        </w:rPr>
        <w:t>Rôle du stagiaire</w:t>
      </w:r>
    </w:p>
    <w:p w:rsidR="00FD3F08" w:rsidRDefault="00FD3F08" w:rsidP="00400628">
      <w:r>
        <w:t>-Etre né de nouveau et recommandé par son assemblée locale</w:t>
      </w:r>
    </w:p>
    <w:p w:rsidR="00FD3F08" w:rsidRDefault="00FD3F08" w:rsidP="00400628">
      <w:r>
        <w:t>-Suivre la formation préparatoire, se préparer dans la prière à sa mission</w:t>
      </w:r>
    </w:p>
    <w:p w:rsidR="00FD3F08" w:rsidRDefault="00FD3F08" w:rsidP="00400628">
      <w:r>
        <w:t>-Solliciter le soutien dans la prière de son assemblée locale.</w:t>
      </w:r>
    </w:p>
    <w:p w:rsidR="00FD3F08" w:rsidRDefault="00FD3F08" w:rsidP="00400628">
      <w:r>
        <w:t>-Trouver le financement des déplacements longs (fonds personnels, famille, assemblée…) ; mais toute situation particulière présentée par un candidat sera examinée.</w:t>
      </w:r>
    </w:p>
    <w:p w:rsidR="00FD3F08" w:rsidRDefault="00FD3F08" w:rsidP="00400628">
      <w:r>
        <w:t>-Accomplir sa tâche</w:t>
      </w:r>
    </w:p>
    <w:p w:rsidR="00FD3F08" w:rsidRPr="004D7164" w:rsidRDefault="00FD3F08" w:rsidP="00400628"/>
    <w:p w:rsidR="00FD3F08" w:rsidRPr="004D7164" w:rsidRDefault="00FD3F08" w:rsidP="0024028F">
      <w:pPr>
        <w:jc w:val="center"/>
        <w:rPr>
          <w:b/>
          <w:bCs/>
        </w:rPr>
      </w:pPr>
      <w:r w:rsidRPr="004D7164">
        <w:rPr>
          <w:b/>
          <w:bCs/>
        </w:rPr>
        <w:t>Nature de la mission</w:t>
      </w:r>
    </w:p>
    <w:p w:rsidR="00FD3F08" w:rsidRPr="004D7164" w:rsidRDefault="00FD3F08" w:rsidP="0024028F">
      <w:pPr>
        <w:jc w:val="center"/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3"/>
        <w:gridCol w:w="1200"/>
        <w:gridCol w:w="2835"/>
        <w:gridCol w:w="3294"/>
      </w:tblGrid>
      <w:tr w:rsidR="00FD3F08" w:rsidRPr="004D7164">
        <w:tc>
          <w:tcPr>
            <w:tcW w:w="2623" w:type="dxa"/>
          </w:tcPr>
          <w:p w:rsidR="00FD3F08" w:rsidRPr="00E346B7" w:rsidRDefault="00FD3F08" w:rsidP="00E346B7">
            <w:pPr>
              <w:rPr>
                <w:vertAlign w:val="subscript"/>
              </w:rPr>
            </w:pPr>
            <w:r w:rsidRPr="004D7164">
              <w:t>Pays :</w:t>
            </w:r>
            <w:r>
              <w:t xml:space="preserve"> </w:t>
            </w:r>
            <w:r w:rsidR="007E6A42">
              <w:t>Colombie</w:t>
            </w:r>
          </w:p>
        </w:tc>
        <w:tc>
          <w:tcPr>
            <w:tcW w:w="7329" w:type="dxa"/>
            <w:gridSpan w:val="3"/>
          </w:tcPr>
          <w:p w:rsidR="00FD3F08" w:rsidRPr="004D7164" w:rsidRDefault="00FD3F08" w:rsidP="00E346B7">
            <w:r w:rsidRPr="004D7164">
              <w:t>Région/ville :</w:t>
            </w:r>
            <w:r>
              <w:t xml:space="preserve"> </w:t>
            </w:r>
            <w:r w:rsidR="007E6A42">
              <w:t>Pereira puis toute la Colombie</w:t>
            </w:r>
          </w:p>
        </w:tc>
      </w:tr>
      <w:tr w:rsidR="00FD3F08" w:rsidRPr="004D7164">
        <w:tc>
          <w:tcPr>
            <w:tcW w:w="9952" w:type="dxa"/>
            <w:gridSpan w:val="4"/>
          </w:tcPr>
          <w:p w:rsidR="00FD3F08" w:rsidRPr="004D7164" w:rsidRDefault="00FD3F08" w:rsidP="00E346B7">
            <w:r>
              <w:t>Dates début et fin</w:t>
            </w:r>
            <w:r w:rsidRPr="004D7164">
              <w:t xml:space="preserve"> :</w:t>
            </w:r>
            <w:r>
              <w:t xml:space="preserve"> Camp </w:t>
            </w:r>
            <w:r w:rsidR="00CA6323">
              <w:t xml:space="preserve">du </w:t>
            </w:r>
            <w:r w:rsidR="007E6A42">
              <w:t xml:space="preserve">01 octobre </w:t>
            </w:r>
            <w:r w:rsidR="00CA6323">
              <w:t xml:space="preserve">au </w:t>
            </w:r>
            <w:r w:rsidR="007E6A42">
              <w:t xml:space="preserve">14 octobre </w:t>
            </w:r>
            <w:r w:rsidR="00CA6323">
              <w:t>2018</w:t>
            </w:r>
          </w:p>
        </w:tc>
      </w:tr>
      <w:tr w:rsidR="00FD3F08" w:rsidRPr="004D7164">
        <w:tc>
          <w:tcPr>
            <w:tcW w:w="3823" w:type="dxa"/>
            <w:gridSpan w:val="2"/>
          </w:tcPr>
          <w:p w:rsidR="00FD3F08" w:rsidRPr="004D7164" w:rsidRDefault="00FD3F08" w:rsidP="00E346B7">
            <w:r w:rsidRPr="004D7164">
              <w:t>Tuteur :</w:t>
            </w:r>
            <w:r>
              <w:t xml:space="preserve"> </w:t>
            </w:r>
            <w:smartTag w:uri="urn:schemas-microsoft-com:office:smarttags" w:element="PersonName">
              <w:r>
                <w:t>Elie VIGNAUD</w:t>
              </w:r>
            </w:smartTag>
          </w:p>
        </w:tc>
        <w:tc>
          <w:tcPr>
            <w:tcW w:w="2835" w:type="dxa"/>
          </w:tcPr>
          <w:p w:rsidR="00FD3F08" w:rsidRPr="004D7164" w:rsidRDefault="00FD3F08" w:rsidP="00E346B7">
            <w:r w:rsidRPr="004D7164">
              <w:t>Tél :</w:t>
            </w:r>
            <w:r>
              <w:t xml:space="preserve"> 00 33 6 80 33 06 30</w:t>
            </w:r>
          </w:p>
        </w:tc>
        <w:tc>
          <w:tcPr>
            <w:tcW w:w="3294" w:type="dxa"/>
          </w:tcPr>
          <w:p w:rsidR="00FD3F08" w:rsidRPr="004D7164" w:rsidRDefault="00FD3F08" w:rsidP="00E346B7">
            <w:r w:rsidRPr="004D7164">
              <w:t>Mél</w:t>
            </w:r>
            <w:r>
              <w:t xml:space="preserve"> : </w:t>
            </w:r>
            <w:hyperlink r:id="rId6" w:history="1">
              <w:r w:rsidRPr="00FB2A67">
                <w:rPr>
                  <w:rStyle w:val="Lienhypertexte"/>
                </w:rPr>
                <w:t>elie.vignaud@orange.fr</w:t>
              </w:r>
            </w:hyperlink>
            <w:r>
              <w:t xml:space="preserve"> </w:t>
            </w:r>
          </w:p>
        </w:tc>
      </w:tr>
      <w:tr w:rsidR="00FD3F08" w:rsidRPr="004D7164">
        <w:tc>
          <w:tcPr>
            <w:tcW w:w="3823" w:type="dxa"/>
            <w:gridSpan w:val="2"/>
          </w:tcPr>
          <w:p w:rsidR="00FD3F08" w:rsidRPr="004D7164" w:rsidRDefault="00FD3F08" w:rsidP="00E346B7">
            <w:r>
              <w:t>Organisateur : Gregorio TABORDA</w:t>
            </w:r>
          </w:p>
        </w:tc>
        <w:tc>
          <w:tcPr>
            <w:tcW w:w="2835" w:type="dxa"/>
          </w:tcPr>
          <w:p w:rsidR="00FD3F08" w:rsidRPr="004D7164" w:rsidRDefault="00FD3F08" w:rsidP="00E346B7">
            <w:r>
              <w:t>Tél. : 00 57 321 636 99 11</w:t>
            </w:r>
          </w:p>
        </w:tc>
        <w:tc>
          <w:tcPr>
            <w:tcW w:w="3294" w:type="dxa"/>
          </w:tcPr>
          <w:p w:rsidR="00FD3F08" w:rsidRPr="004D7164" w:rsidRDefault="00FD3F08" w:rsidP="00E346B7">
            <w:r>
              <w:t xml:space="preserve">Mél : </w:t>
            </w:r>
            <w:hyperlink r:id="rId7" w:history="1">
              <w:r w:rsidRPr="00FB2A67">
                <w:rPr>
                  <w:rStyle w:val="Lienhypertexte"/>
                </w:rPr>
                <w:t>gregtaborda@gmail.com</w:t>
              </w:r>
            </w:hyperlink>
            <w:r>
              <w:t xml:space="preserve"> </w:t>
            </w:r>
          </w:p>
        </w:tc>
      </w:tr>
      <w:tr w:rsidR="00FD3F08" w:rsidRPr="004D7164">
        <w:tc>
          <w:tcPr>
            <w:tcW w:w="3823" w:type="dxa"/>
            <w:gridSpan w:val="2"/>
          </w:tcPr>
          <w:p w:rsidR="00FD3F08" w:rsidRPr="004D7164" w:rsidRDefault="00FD3F08" w:rsidP="00E346B7">
            <w:r w:rsidRPr="004D7164">
              <w:t>Nombre de stagiaires</w:t>
            </w:r>
            <w:r>
              <w:t xml:space="preserve"> d'Europe</w:t>
            </w:r>
            <w:r w:rsidRPr="004D7164">
              <w:t> :</w:t>
            </w:r>
            <w:r>
              <w:t xml:space="preserve"> 2 </w:t>
            </w:r>
            <w:r w:rsidR="007E6A42">
              <w:t>ou plus</w:t>
            </w:r>
          </w:p>
        </w:tc>
        <w:tc>
          <w:tcPr>
            <w:tcW w:w="2835" w:type="dxa"/>
          </w:tcPr>
          <w:p w:rsidR="00FD3F08" w:rsidRPr="004D7164" w:rsidRDefault="00FD3F08" w:rsidP="00395F77">
            <w:r>
              <w:t>Garçon ou</w:t>
            </w:r>
            <w:r w:rsidRPr="004D7164">
              <w:t xml:space="preserve"> fille</w:t>
            </w:r>
          </w:p>
        </w:tc>
        <w:tc>
          <w:tcPr>
            <w:tcW w:w="3294" w:type="dxa"/>
          </w:tcPr>
          <w:p w:rsidR="00FD3F08" w:rsidRPr="004D7164" w:rsidRDefault="00FD3F08" w:rsidP="00E346B7">
            <w:r w:rsidRPr="004D7164">
              <w:t>Age</w:t>
            </w:r>
            <w:r>
              <w:t> : 18 ans et plus</w:t>
            </w:r>
          </w:p>
        </w:tc>
      </w:tr>
      <w:tr w:rsidR="00FD3F08" w:rsidRPr="004D7164">
        <w:tc>
          <w:tcPr>
            <w:tcW w:w="9952" w:type="dxa"/>
            <w:gridSpan w:val="4"/>
          </w:tcPr>
          <w:p w:rsidR="007E6A42" w:rsidRDefault="00FD3F08" w:rsidP="005024C4">
            <w:r w:rsidRPr="004D7164">
              <w:t>Mis</w:t>
            </w:r>
            <w:r>
              <w:t>sion à accomplir </w:t>
            </w:r>
            <w:r w:rsidRPr="004D7164">
              <w:t xml:space="preserve">: </w:t>
            </w:r>
            <w:r w:rsidR="007E6A42">
              <w:t>La première semaine est une formation intensive sur la mission délivrée dans le camp de Paraiso à Pereira. C'est l'occasion</w:t>
            </w:r>
            <w:r w:rsidR="008F6A2F">
              <w:t>, dans une atmosphère particulièrement dynamique,</w:t>
            </w:r>
            <w:r w:rsidR="007E6A42">
              <w:t xml:space="preserve"> d</w:t>
            </w:r>
            <w:r w:rsidR="008F6A2F">
              <w:t>e</w:t>
            </w:r>
            <w:r w:rsidR="007E6A42">
              <w:t xml:space="preserve"> pr</w:t>
            </w:r>
            <w:r w:rsidR="008F6A2F">
              <w:t>endre</w:t>
            </w:r>
            <w:r w:rsidR="007E6A42">
              <w:t xml:space="preserve"> contact avec une soixantaine de jeunes engagés des assemblées de Colombie ainsi qu'avec plusieurs frères à l'œuvre à temps complet du pays.</w:t>
            </w:r>
          </w:p>
          <w:p w:rsidR="00FD3F08" w:rsidRPr="007E6A42" w:rsidRDefault="007E6A42" w:rsidP="007E6A42">
            <w:r>
              <w:t>La deuxième semaine sera consacrée à des actions missionnaires en petits groupes dans tout le pays (actions auprès des enfants, campagnes d'évangélisation, aide pastorale et humanitaire...).</w:t>
            </w:r>
          </w:p>
        </w:tc>
      </w:tr>
      <w:tr w:rsidR="00FD3F08" w:rsidRPr="004D7164">
        <w:tc>
          <w:tcPr>
            <w:tcW w:w="9952" w:type="dxa"/>
            <w:gridSpan w:val="4"/>
          </w:tcPr>
          <w:p w:rsidR="00FD3F08" w:rsidRPr="004D7164" w:rsidRDefault="00FD3F08" w:rsidP="00C333AA">
            <w:r w:rsidRPr="004D7164">
              <w:t>Compétences demandées</w:t>
            </w:r>
            <w:r>
              <w:t> : Savoir co</w:t>
            </w:r>
            <w:bookmarkStart w:id="0" w:name="_GoBack"/>
            <w:bookmarkEnd w:id="0"/>
            <w:r>
              <w:t xml:space="preserve">mmuniquer en espagnol et </w:t>
            </w:r>
            <w:r w:rsidR="007E6A42">
              <w:t xml:space="preserve">aimer </w:t>
            </w:r>
            <w:r>
              <w:t>participer à la vie d'un groupe.</w:t>
            </w:r>
          </w:p>
        </w:tc>
      </w:tr>
      <w:tr w:rsidR="00FD3F08" w:rsidRPr="004D7164">
        <w:tc>
          <w:tcPr>
            <w:tcW w:w="9952" w:type="dxa"/>
            <w:gridSpan w:val="4"/>
          </w:tcPr>
          <w:p w:rsidR="00FD3F08" w:rsidRDefault="00FD3F08" w:rsidP="00C333AA">
            <w:r>
              <w:t>Équipement demandé</w:t>
            </w:r>
            <w:r w:rsidRPr="004D7164">
              <w:t xml:space="preserve"> :</w:t>
            </w:r>
            <w:r>
              <w:t xml:space="preserve"> Rien n'est imposé mais quelques éléments pour faciliter la vie dans un environnement simple (sac de couchage, vêtements robustes…) seront utiles.</w:t>
            </w:r>
          </w:p>
          <w:p w:rsidR="008F6A2F" w:rsidRPr="004D7164" w:rsidRDefault="008F6A2F" w:rsidP="00C333AA">
            <w:r>
              <w:t>Une bible personnelle en espagnol facilitera les partages.</w:t>
            </w:r>
          </w:p>
        </w:tc>
      </w:tr>
      <w:tr w:rsidR="00FD3F08" w:rsidRPr="004D7164">
        <w:tc>
          <w:tcPr>
            <w:tcW w:w="9952" w:type="dxa"/>
            <w:gridSpan w:val="4"/>
          </w:tcPr>
          <w:p w:rsidR="008F6A2F" w:rsidRDefault="00FD3F08" w:rsidP="00E346B7">
            <w:r w:rsidRPr="004D7164">
              <w:t xml:space="preserve">Autres remarques : </w:t>
            </w:r>
            <w:r>
              <w:t xml:space="preserve">Pas de contrainte de santé pour le séjour </w:t>
            </w:r>
            <w:r w:rsidR="008F6A2F">
              <w:t>à Pereira, en zone tropicale avec une altitude qui rend le climat agréable et élimine les moustiques.</w:t>
            </w:r>
          </w:p>
          <w:p w:rsidR="008F6A2F" w:rsidRDefault="008F6A2F" w:rsidP="00E346B7">
            <w:r>
              <w:t>Pour la deuxième semaine, suivant le lieu d'intervention, il peut être utile de prévoir des températures bases lors des passages des cols ou des températures élevées dans les plaines.</w:t>
            </w:r>
          </w:p>
          <w:p w:rsidR="00FD3F08" w:rsidRPr="004D7164" w:rsidRDefault="00FD3F08" w:rsidP="008F6A2F">
            <w:r>
              <w:t xml:space="preserve">L'environnement différent de celui d'Europe conduit à recommander plutôt un voyage à 2 </w:t>
            </w:r>
            <w:r w:rsidR="008F6A2F">
              <w:t>s'il s'agit d'</w:t>
            </w:r>
            <w:r>
              <w:t>une première visite.</w:t>
            </w:r>
          </w:p>
        </w:tc>
      </w:tr>
    </w:tbl>
    <w:p w:rsidR="00FD3F08" w:rsidRPr="004D7164" w:rsidRDefault="00FD3F08" w:rsidP="0024028F"/>
    <w:sectPr w:rsidR="00FD3F08" w:rsidRPr="004D7164" w:rsidSect="00863BFA">
      <w:pgSz w:w="11906" w:h="16838" w:code="9"/>
      <w:pgMar w:top="851" w:right="1418" w:bottom="709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F43" w:rsidRDefault="008C3F43" w:rsidP="00AD09DD">
      <w:r>
        <w:separator/>
      </w:r>
    </w:p>
  </w:endnote>
  <w:endnote w:type="continuationSeparator" w:id="0">
    <w:p w:rsidR="008C3F43" w:rsidRDefault="008C3F43" w:rsidP="00AD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F43" w:rsidRDefault="008C3F43" w:rsidP="00AD09DD">
      <w:r>
        <w:separator/>
      </w:r>
    </w:p>
  </w:footnote>
  <w:footnote w:type="continuationSeparator" w:id="0">
    <w:p w:rsidR="008C3F43" w:rsidRDefault="008C3F43" w:rsidP="00AD0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E8B"/>
    <w:rsid w:val="00000D88"/>
    <w:rsid w:val="000557F9"/>
    <w:rsid w:val="000A2A6A"/>
    <w:rsid w:val="000A6161"/>
    <w:rsid w:val="000B3C7B"/>
    <w:rsid w:val="000C1901"/>
    <w:rsid w:val="001032B3"/>
    <w:rsid w:val="001108D9"/>
    <w:rsid w:val="001142FC"/>
    <w:rsid w:val="001229D5"/>
    <w:rsid w:val="00154D47"/>
    <w:rsid w:val="00162D1D"/>
    <w:rsid w:val="00167FC4"/>
    <w:rsid w:val="001C2349"/>
    <w:rsid w:val="001C60E5"/>
    <w:rsid w:val="001C692D"/>
    <w:rsid w:val="0024028F"/>
    <w:rsid w:val="00244E8B"/>
    <w:rsid w:val="0025500F"/>
    <w:rsid w:val="00395F77"/>
    <w:rsid w:val="003B372E"/>
    <w:rsid w:val="003D3976"/>
    <w:rsid w:val="00400628"/>
    <w:rsid w:val="00412ED7"/>
    <w:rsid w:val="004410F6"/>
    <w:rsid w:val="004820F4"/>
    <w:rsid w:val="00487FAF"/>
    <w:rsid w:val="004C0E2A"/>
    <w:rsid w:val="004D6D8B"/>
    <w:rsid w:val="004D7164"/>
    <w:rsid w:val="005024C4"/>
    <w:rsid w:val="00507076"/>
    <w:rsid w:val="00576B3E"/>
    <w:rsid w:val="005A4537"/>
    <w:rsid w:val="006A105E"/>
    <w:rsid w:val="006F7BE4"/>
    <w:rsid w:val="00721B4A"/>
    <w:rsid w:val="00751B9F"/>
    <w:rsid w:val="007818A2"/>
    <w:rsid w:val="007C0B4F"/>
    <w:rsid w:val="007E2839"/>
    <w:rsid w:val="007E64BC"/>
    <w:rsid w:val="007E6A42"/>
    <w:rsid w:val="007F1500"/>
    <w:rsid w:val="00831D15"/>
    <w:rsid w:val="00863BFA"/>
    <w:rsid w:val="00864001"/>
    <w:rsid w:val="00891915"/>
    <w:rsid w:val="008C3F43"/>
    <w:rsid w:val="008F6A2F"/>
    <w:rsid w:val="00915474"/>
    <w:rsid w:val="00971E34"/>
    <w:rsid w:val="009A0A8C"/>
    <w:rsid w:val="009C5B80"/>
    <w:rsid w:val="009D59B4"/>
    <w:rsid w:val="00A36D6F"/>
    <w:rsid w:val="00A920F0"/>
    <w:rsid w:val="00AB38EF"/>
    <w:rsid w:val="00AD09DD"/>
    <w:rsid w:val="00B86DF4"/>
    <w:rsid w:val="00BE6F05"/>
    <w:rsid w:val="00BF4B82"/>
    <w:rsid w:val="00C105B3"/>
    <w:rsid w:val="00C333AA"/>
    <w:rsid w:val="00C345A8"/>
    <w:rsid w:val="00C544D6"/>
    <w:rsid w:val="00C61A03"/>
    <w:rsid w:val="00CA6323"/>
    <w:rsid w:val="00CC311C"/>
    <w:rsid w:val="00CD764B"/>
    <w:rsid w:val="00DE52F1"/>
    <w:rsid w:val="00E346B7"/>
    <w:rsid w:val="00E653F8"/>
    <w:rsid w:val="00E72B19"/>
    <w:rsid w:val="00F104C4"/>
    <w:rsid w:val="00F32320"/>
    <w:rsid w:val="00F82344"/>
    <w:rsid w:val="00F96A61"/>
    <w:rsid w:val="00FA1868"/>
    <w:rsid w:val="00FB2A67"/>
    <w:rsid w:val="00FB3230"/>
    <w:rsid w:val="00FD129D"/>
    <w:rsid w:val="00FD3ADA"/>
    <w:rsid w:val="00FD3F08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43E70959"/>
  <w15:docId w15:val="{A91017C1-FA74-4A71-8E8D-61DDE821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64B"/>
    <w:pPr>
      <w:suppressAutoHyphens/>
    </w:pPr>
    <w:rPr>
      <w:rFonts w:eastAsia="MS Mincho"/>
      <w:sz w:val="24"/>
      <w:szCs w:val="24"/>
      <w:lang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uiPriority w:val="99"/>
    <w:rsid w:val="00576B3E"/>
  </w:style>
  <w:style w:type="paragraph" w:customStyle="1" w:styleId="Titre1">
    <w:name w:val="Titre1"/>
    <w:basedOn w:val="Normal"/>
    <w:next w:val="Corpsdetexte"/>
    <w:uiPriority w:val="99"/>
    <w:rsid w:val="00576B3E"/>
    <w:pPr>
      <w:keepNext/>
      <w:spacing w:before="240" w:after="120"/>
    </w:pPr>
  </w:style>
  <w:style w:type="paragraph" w:styleId="Corpsdetexte">
    <w:name w:val="Body Text"/>
    <w:basedOn w:val="Normal"/>
    <w:link w:val="CorpsdetexteCar"/>
    <w:uiPriority w:val="99"/>
    <w:rsid w:val="00576B3E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7C0B4F"/>
    <w:rPr>
      <w:rFonts w:eastAsia="MS Mincho" w:cs="Times New Roman"/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576B3E"/>
    <w:rPr>
      <w:rFonts w:cs="Mangal"/>
    </w:rPr>
  </w:style>
  <w:style w:type="paragraph" w:customStyle="1" w:styleId="Lgende1">
    <w:name w:val="Légende1"/>
    <w:basedOn w:val="Normal"/>
    <w:uiPriority w:val="99"/>
    <w:rsid w:val="00576B3E"/>
    <w:pPr>
      <w:suppressLineNumbers/>
      <w:spacing w:before="120" w:after="120"/>
    </w:pPr>
  </w:style>
  <w:style w:type="paragraph" w:customStyle="1" w:styleId="Index">
    <w:name w:val="Index"/>
    <w:basedOn w:val="Normal"/>
    <w:uiPriority w:val="99"/>
    <w:rsid w:val="00576B3E"/>
    <w:pPr>
      <w:suppressLineNumbers/>
    </w:pPr>
    <w:rPr>
      <w:rFonts w:cs="Mangal"/>
    </w:rPr>
  </w:style>
  <w:style w:type="character" w:styleId="Lienhypertexte">
    <w:name w:val="Hyperlink"/>
    <w:uiPriority w:val="99"/>
    <w:rsid w:val="0024028F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24028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rsid w:val="00C544D6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rsid w:val="00C544D6"/>
  </w:style>
  <w:style w:type="character" w:customStyle="1" w:styleId="CommentaireCar">
    <w:name w:val="Commentaire Car"/>
    <w:link w:val="Commentaire"/>
    <w:uiPriority w:val="99"/>
    <w:semiHidden/>
    <w:rsid w:val="00C544D6"/>
    <w:rPr>
      <w:rFonts w:eastAsia="MS Mincho" w:cs="Times New Roman"/>
      <w:sz w:val="24"/>
      <w:lang w:eastAsia="ar-SA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544D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544D6"/>
    <w:rPr>
      <w:rFonts w:eastAsia="MS Mincho" w:cs="Times New Roman"/>
      <w:b/>
      <w:sz w:val="24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C544D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544D6"/>
    <w:rPr>
      <w:rFonts w:ascii="Lucida Grande" w:eastAsia="MS Mincho" w:hAnsi="Lucida Grande" w:cs="Times New Roman"/>
      <w:sz w:val="18"/>
      <w:lang w:eastAsia="ar-SA" w:bidi="ar-SA"/>
    </w:rPr>
  </w:style>
  <w:style w:type="paragraph" w:styleId="Notedebasdepage">
    <w:name w:val="footnote text"/>
    <w:basedOn w:val="Normal"/>
    <w:link w:val="NotedebasdepageCar"/>
    <w:uiPriority w:val="99"/>
    <w:semiHidden/>
    <w:rsid w:val="00AD09DD"/>
  </w:style>
  <w:style w:type="character" w:customStyle="1" w:styleId="NotedebasdepageCar">
    <w:name w:val="Note de bas de page Car"/>
    <w:link w:val="Notedebasdepage"/>
    <w:uiPriority w:val="99"/>
    <w:rsid w:val="00AD09DD"/>
    <w:rPr>
      <w:rFonts w:eastAsia="MS Mincho" w:cs="Times New Roman"/>
      <w:sz w:val="24"/>
      <w:lang w:eastAsia="ar-SA" w:bidi="ar-SA"/>
    </w:rPr>
  </w:style>
  <w:style w:type="character" w:styleId="Appelnotedebasdep">
    <w:name w:val="footnote reference"/>
    <w:uiPriority w:val="99"/>
    <w:semiHidden/>
    <w:rsid w:val="00AD09D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E346B7"/>
    <w:pPr>
      <w:suppressAutoHyphens w:val="0"/>
      <w:spacing w:before="100" w:beforeAutospacing="1" w:after="100" w:afterAutospacing="1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egtabord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e.vignaud@orang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Gam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Gam</dc:title>
  <dc:subject/>
  <dc:creator>Pierre-Henry Nau</dc:creator>
  <cp:keywords/>
  <dc:description/>
  <cp:lastModifiedBy>Elie VIGNAUD</cp:lastModifiedBy>
  <cp:revision>4</cp:revision>
  <cp:lastPrinted>2017-04-04T16:13:00Z</cp:lastPrinted>
  <dcterms:created xsi:type="dcterms:W3CDTF">2018-03-28T15:19:00Z</dcterms:created>
  <dcterms:modified xsi:type="dcterms:W3CDTF">2018-03-28T15:38:00Z</dcterms:modified>
</cp:coreProperties>
</file>